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5558" w14:textId="77777777" w:rsidR="003D3D39" w:rsidRPr="003D3D39" w:rsidRDefault="003D3D39" w:rsidP="003D3D39">
      <w:pPr>
        <w:jc w:val="center"/>
        <w:rPr>
          <w:rStyle w:val="fontstyle01"/>
          <w:u w:val="single"/>
        </w:rPr>
      </w:pPr>
      <w:r w:rsidRPr="003D3D39">
        <w:rPr>
          <w:rStyle w:val="fontstyle01"/>
          <w:u w:val="single"/>
        </w:rPr>
        <w:t>EKSPERT I JASHTËM PËRKTHYES</w:t>
      </w:r>
    </w:p>
    <w:p w14:paraId="597ED813" w14:textId="77777777" w:rsidR="003D3D39" w:rsidRDefault="003D3D39" w:rsidP="003D3D39">
      <w:pPr>
        <w:jc w:val="both"/>
        <w:rPr>
          <w:rStyle w:val="fontstyle01"/>
          <w:b w:val="0"/>
        </w:rPr>
      </w:pPr>
    </w:p>
    <w:p w14:paraId="72343933" w14:textId="77777777" w:rsidR="003D3D39" w:rsidRDefault="003D3D39" w:rsidP="003D3D39">
      <w:pPr>
        <w:spacing w:line="276" w:lineRule="auto"/>
        <w:ind w:left="720" w:hanging="720"/>
        <w:contextualSpacing/>
        <w:jc w:val="both"/>
        <w:rPr>
          <w:b/>
          <w:u w:val="single"/>
        </w:rPr>
      </w:pPr>
    </w:p>
    <w:p w14:paraId="588353BC" w14:textId="77777777" w:rsidR="003D3D39" w:rsidRPr="00F72B69" w:rsidRDefault="003D3D39" w:rsidP="003D3D39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303707" w14:textId="77777777" w:rsidR="003D3D39" w:rsidRPr="00C34F9E" w:rsidRDefault="003D3D39" w:rsidP="003D3D39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C34F9E">
        <w:rPr>
          <w:lang w:val="en-GB" w:eastAsia="en-GB"/>
        </w:rPr>
        <w:t>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ketë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përfunduar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Arsimin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Lartë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,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Fakultetin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Gjuhëve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Huaja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, Dega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Anglisht</w:t>
      </w:r>
      <w:proofErr w:type="spellEnd"/>
    </w:p>
    <w:p w14:paraId="71BBD850" w14:textId="77777777" w:rsidR="003D3D39" w:rsidRPr="00C34F9E" w:rsidRDefault="003D3D39" w:rsidP="003D3D39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C34F9E">
        <w:rPr>
          <w:rStyle w:val="fontstyle01"/>
          <w:rFonts w:ascii="Times New Roman" w:hAnsi="Times New Roman"/>
          <w:b w:val="0"/>
        </w:rPr>
        <w:t>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jetë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përkthyes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i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liçensuar</w:t>
      </w:r>
      <w:proofErr w:type="spellEnd"/>
    </w:p>
    <w:p w14:paraId="4E666DEC" w14:textId="77777777" w:rsidR="003D3D39" w:rsidRPr="00C34F9E" w:rsidRDefault="003D3D39" w:rsidP="003D3D39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C34F9E">
        <w:rPr>
          <w:rStyle w:val="fontstyle01"/>
          <w:rFonts w:ascii="Times New Roman" w:hAnsi="Times New Roman"/>
          <w:b w:val="0"/>
        </w:rPr>
        <w:t>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këtë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eksperiencë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pune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mbi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r>
        <w:rPr>
          <w:rStyle w:val="fontstyle01"/>
          <w:rFonts w:ascii="Times New Roman" w:hAnsi="Times New Roman"/>
          <w:b w:val="0"/>
        </w:rPr>
        <w:t>5</w:t>
      </w:r>
      <w:r w:rsidRPr="00C34F9E">
        <w:rPr>
          <w:rStyle w:val="fontstyle01"/>
          <w:rFonts w:ascii="Times New Roman" w:hAnsi="Times New Roman"/>
          <w:b w:val="0"/>
        </w:rPr>
        <w:t xml:space="preserve">-vjet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si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përkthyes</w:t>
      </w:r>
      <w:proofErr w:type="spellEnd"/>
    </w:p>
    <w:p w14:paraId="4A93D020" w14:textId="77777777" w:rsidR="003D3D39" w:rsidRPr="00C34F9E" w:rsidRDefault="003D3D39" w:rsidP="003D3D39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 w:rsidRPr="00C34F9E">
        <w:rPr>
          <w:lang w:val="en-GB" w:eastAsia="en-GB"/>
        </w:rPr>
        <w:t>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ketë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proofErr w:type="gramStart"/>
      <w:r w:rsidRPr="00C34F9E">
        <w:rPr>
          <w:lang w:val="en-GB" w:eastAsia="en-GB"/>
        </w:rPr>
        <w:t>a</w:t>
      </w:r>
      <w:r>
        <w:rPr>
          <w:lang w:val="en-GB" w:eastAsia="en-GB"/>
        </w:rPr>
        <w:t>ftësi</w:t>
      </w:r>
      <w:proofErr w:type="spellEnd"/>
      <w:r>
        <w:rPr>
          <w:lang w:val="en-GB" w:eastAsia="en-GB"/>
        </w:rPr>
        <w:t xml:space="preserve">  </w:t>
      </w:r>
      <w:proofErr w:type="spellStart"/>
      <w:r>
        <w:rPr>
          <w:lang w:val="en-GB" w:eastAsia="en-GB"/>
        </w:rPr>
        <w:t>shumë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mira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komunikimi</w:t>
      </w:r>
      <w:proofErr w:type="spellEnd"/>
    </w:p>
    <w:p w14:paraId="23A429DA" w14:textId="77777777" w:rsidR="003D3D39" w:rsidRPr="00C34F9E" w:rsidRDefault="003D3D39" w:rsidP="003D3D39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Style w:val="fontstyle01"/>
          <w:rFonts w:ascii="Times New Roman" w:hAnsi="Times New Roman"/>
          <w:b w:val="0"/>
          <w:bCs w:val="0"/>
          <w:color w:val="auto"/>
        </w:rPr>
      </w:pPr>
      <w:proofErr w:type="spellStart"/>
      <w:r w:rsidRPr="00C34F9E">
        <w:rPr>
          <w:rStyle w:val="fontstyle01"/>
          <w:rFonts w:ascii="Times New Roman" w:hAnsi="Times New Roman"/>
          <w:b w:val="0"/>
        </w:rPr>
        <w:t>Përparësi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do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të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kenë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kandidatët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me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eksperiencë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pune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dhe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përvojë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. </w:t>
      </w:r>
    </w:p>
    <w:p w14:paraId="6BE65BF2" w14:textId="77777777" w:rsidR="003D3D39" w:rsidRPr="00571F52" w:rsidRDefault="003D3D39" w:rsidP="003D3D39">
      <w:pPr>
        <w:jc w:val="both"/>
        <w:rPr>
          <w:rStyle w:val="fontstyle01"/>
          <w:rFonts w:ascii="Times New Roman" w:hAnsi="Times New Roman" w:cs="Times New Roman"/>
          <w:b w:val="0"/>
        </w:rPr>
      </w:pPr>
    </w:p>
    <w:p w14:paraId="7F624540" w14:textId="77777777" w:rsidR="003D3D39" w:rsidRPr="00F72B69" w:rsidRDefault="003D3D39" w:rsidP="003D3D39">
      <w:pPr>
        <w:jc w:val="both"/>
        <w:rPr>
          <w:rStyle w:val="fontstyle01"/>
          <w:rFonts w:ascii="Times New Roman" w:hAnsi="Times New Roman" w:cs="Times New Roman"/>
        </w:rPr>
      </w:pPr>
      <w:proofErr w:type="spellStart"/>
      <w:r w:rsidRPr="00F72B69">
        <w:rPr>
          <w:rStyle w:val="fontstyle01"/>
          <w:rFonts w:ascii="Times New Roman" w:hAnsi="Times New Roman" w:cs="Times New Roman"/>
        </w:rPr>
        <w:t>Detyrat</w:t>
      </w:r>
      <w:proofErr w:type="spellEnd"/>
      <w:r w:rsidRPr="00F72B69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72B69">
        <w:rPr>
          <w:rStyle w:val="fontstyle01"/>
          <w:rFonts w:ascii="Times New Roman" w:hAnsi="Times New Roman" w:cs="Times New Roman"/>
        </w:rPr>
        <w:t>për</w:t>
      </w:r>
      <w:proofErr w:type="spellEnd"/>
      <w:r w:rsidRPr="00F72B69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72B69">
        <w:rPr>
          <w:rStyle w:val="fontstyle01"/>
          <w:rFonts w:ascii="Times New Roman" w:hAnsi="Times New Roman" w:cs="Times New Roman"/>
        </w:rPr>
        <w:t>këtë</w:t>
      </w:r>
      <w:proofErr w:type="spellEnd"/>
      <w:r w:rsidRPr="00F72B69">
        <w:rPr>
          <w:rStyle w:val="fontstyle01"/>
          <w:rFonts w:ascii="Times New Roman" w:hAnsi="Times New Roman" w:cs="Times New Roman"/>
        </w:rPr>
        <w:t xml:space="preserve"> vend </w:t>
      </w:r>
      <w:proofErr w:type="spellStart"/>
      <w:r w:rsidRPr="00F72B69">
        <w:rPr>
          <w:rStyle w:val="fontstyle01"/>
          <w:rFonts w:ascii="Times New Roman" w:hAnsi="Times New Roman" w:cs="Times New Roman"/>
        </w:rPr>
        <w:t>pune</w:t>
      </w:r>
      <w:proofErr w:type="spellEnd"/>
      <w:r w:rsidRPr="00F72B69">
        <w:rPr>
          <w:rStyle w:val="fontstyle01"/>
          <w:rFonts w:ascii="Times New Roman" w:hAnsi="Times New Roman" w:cs="Times New Roman"/>
        </w:rPr>
        <w:t>.:</w:t>
      </w:r>
    </w:p>
    <w:p w14:paraId="7807AFA4" w14:textId="77777777" w:rsidR="003D3D39" w:rsidRDefault="003D3D39" w:rsidP="003D3D39">
      <w:pPr>
        <w:pStyle w:val="ListParagraph"/>
        <w:numPr>
          <w:ilvl w:val="0"/>
          <w:numId w:val="1"/>
        </w:numPr>
        <w:jc w:val="both"/>
        <w:rPr>
          <w:rStyle w:val="fontstyle01"/>
          <w:rFonts w:ascii="Times New Roman" w:hAnsi="Times New Roman"/>
          <w:b w:val="0"/>
        </w:rPr>
      </w:pPr>
      <w:proofErr w:type="spellStart"/>
      <w:r>
        <w:rPr>
          <w:rStyle w:val="fontstyle01"/>
          <w:rFonts w:ascii="Times New Roman" w:hAnsi="Times New Roman"/>
          <w:b w:val="0"/>
        </w:rPr>
        <w:t>Përkthime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të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temave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dhe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përshkrimet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>
        <w:rPr>
          <w:rStyle w:val="fontstyle01"/>
          <w:rFonts w:ascii="Times New Roman" w:hAnsi="Times New Roman"/>
          <w:b w:val="0"/>
        </w:rPr>
        <w:t>emsioneve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të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pullave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, </w:t>
      </w:r>
      <w:proofErr w:type="spellStart"/>
      <w:r>
        <w:rPr>
          <w:rStyle w:val="fontstyle01"/>
          <w:rFonts w:ascii="Times New Roman" w:hAnsi="Times New Roman"/>
          <w:b w:val="0"/>
        </w:rPr>
        <w:t>që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do </w:t>
      </w:r>
      <w:proofErr w:type="spellStart"/>
      <w:r>
        <w:rPr>
          <w:rStyle w:val="fontstyle01"/>
          <w:rFonts w:ascii="Times New Roman" w:hAnsi="Times New Roman"/>
          <w:b w:val="0"/>
        </w:rPr>
        <w:t>të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emetohen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gjatë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vitit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2022 </w:t>
      </w:r>
      <w:proofErr w:type="spellStart"/>
      <w:r>
        <w:rPr>
          <w:rStyle w:val="fontstyle01"/>
          <w:rFonts w:ascii="Times New Roman" w:hAnsi="Times New Roman"/>
          <w:b w:val="0"/>
        </w:rPr>
        <w:t>nga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shoqëria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</w:t>
      </w:r>
      <w:r>
        <w:rPr>
          <w:lang w:val="it-IT"/>
        </w:rPr>
        <w:t>“</w:t>
      </w:r>
      <w:r>
        <w:rPr>
          <w:rStyle w:val="fontstyle01"/>
          <w:rFonts w:ascii="Times New Roman" w:hAnsi="Times New Roman"/>
          <w:b w:val="0"/>
        </w:rPr>
        <w:t xml:space="preserve">Posta </w:t>
      </w:r>
      <w:proofErr w:type="spellStart"/>
      <w:r>
        <w:rPr>
          <w:rStyle w:val="fontstyle01"/>
          <w:rFonts w:ascii="Times New Roman" w:hAnsi="Times New Roman"/>
          <w:b w:val="0"/>
        </w:rPr>
        <w:t>Shqiptare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’’ </w:t>
      </w:r>
      <w:proofErr w:type="spellStart"/>
      <w:r>
        <w:rPr>
          <w:rStyle w:val="fontstyle01"/>
          <w:rFonts w:ascii="Times New Roman" w:hAnsi="Times New Roman"/>
          <w:b w:val="0"/>
        </w:rPr>
        <w:t>sh.a</w:t>
      </w:r>
      <w:proofErr w:type="spellEnd"/>
      <w:r>
        <w:rPr>
          <w:rStyle w:val="fontstyle01"/>
          <w:rFonts w:ascii="Times New Roman" w:hAnsi="Times New Roman"/>
          <w:b w:val="0"/>
        </w:rPr>
        <w:t>.</w:t>
      </w:r>
    </w:p>
    <w:p w14:paraId="59EA2F79" w14:textId="77777777" w:rsidR="003D3D39" w:rsidRPr="00571F52" w:rsidRDefault="003D3D39" w:rsidP="003D3D39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C0968" w14:textId="77777777" w:rsidR="003D3D39" w:rsidRPr="00571F52" w:rsidRDefault="003D3D39" w:rsidP="003D3D39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18318" w14:textId="77777777" w:rsidR="003D3D39" w:rsidRPr="00571F52" w:rsidRDefault="003D3D39" w:rsidP="003D3D3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aplikojnë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poshtë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EFEEB" w14:textId="77777777" w:rsidR="003D3D39" w:rsidRPr="00571F52" w:rsidRDefault="003D3D39" w:rsidP="003D3D3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656FC" w14:textId="77777777" w:rsidR="003D3D39" w:rsidRDefault="003D3D39" w:rsidP="003D3D39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plotësuar</w:t>
      </w:r>
      <w:proofErr w:type="spellEnd"/>
      <w:r w:rsidRPr="005771E5">
        <w:t xml:space="preserve"> </w:t>
      </w:r>
      <w:proofErr w:type="spellStart"/>
      <w:r w:rsidRPr="005771E5">
        <w:t>në</w:t>
      </w:r>
      <w:proofErr w:type="spellEnd"/>
      <w:r w:rsidRPr="005771E5">
        <w:t xml:space="preserve"> </w:t>
      </w:r>
      <w:proofErr w:type="spellStart"/>
      <w:r w:rsidRPr="005771E5">
        <w:t>përputhje</w:t>
      </w:r>
      <w:proofErr w:type="spellEnd"/>
      <w:r w:rsidRPr="005771E5">
        <w:t xml:space="preserve"> me </w:t>
      </w:r>
      <w:proofErr w:type="spellStart"/>
      <w:r w:rsidRPr="005771E5">
        <w:t>modelin</w:t>
      </w:r>
      <w:proofErr w:type="spellEnd"/>
      <w:r w:rsidRPr="005771E5">
        <w:t xml:space="preserve"> </w:t>
      </w:r>
      <w:r>
        <w:t>EUROPAPASS.</w:t>
      </w:r>
    </w:p>
    <w:p w14:paraId="0883E4AE" w14:textId="77777777" w:rsidR="003D3D39" w:rsidRDefault="003D3D39" w:rsidP="003D3D39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e </w:t>
      </w:r>
      <w:proofErr w:type="spellStart"/>
      <w:r>
        <w:t>noterizuar</w:t>
      </w:r>
      <w:proofErr w:type="spellEnd"/>
      <w:r>
        <w:t>.</w:t>
      </w:r>
    </w:p>
    <w:p w14:paraId="46E8A69A" w14:textId="77777777" w:rsidR="003D3D39" w:rsidRPr="005771E5" w:rsidRDefault="003D3D39" w:rsidP="003D3D39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Liçensë</w:t>
      </w:r>
      <w:proofErr w:type="spellEnd"/>
      <w:r w:rsidRPr="005771E5">
        <w:t xml:space="preserve"> e </w:t>
      </w:r>
      <w:proofErr w:type="spellStart"/>
      <w:r w:rsidRPr="005771E5">
        <w:t>noterizuar</w:t>
      </w:r>
      <w:proofErr w:type="spellEnd"/>
      <w:r w:rsidRPr="005771E5">
        <w:t>.</w:t>
      </w:r>
    </w:p>
    <w:p w14:paraId="664C2F0B" w14:textId="77777777" w:rsidR="003D3D39" w:rsidRPr="005771E5" w:rsidRDefault="003D3D39" w:rsidP="003D3D39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Letër</w:t>
      </w:r>
      <w:proofErr w:type="spellEnd"/>
      <w:r w:rsidRPr="005771E5">
        <w:t xml:space="preserve"> </w:t>
      </w:r>
      <w:proofErr w:type="spellStart"/>
      <w:r w:rsidRPr="005771E5">
        <w:t>interesi</w:t>
      </w:r>
      <w:proofErr w:type="spellEnd"/>
      <w:r w:rsidRPr="005771E5">
        <w:t xml:space="preserve"> </w:t>
      </w:r>
      <w:proofErr w:type="spellStart"/>
      <w:r w:rsidRPr="005771E5">
        <w:t>për</w:t>
      </w:r>
      <w:proofErr w:type="spellEnd"/>
      <w:r w:rsidRPr="005771E5">
        <w:t xml:space="preserve"> </w:t>
      </w:r>
      <w:proofErr w:type="spellStart"/>
      <w:r w:rsidRPr="005771E5">
        <w:t>pozicionin</w:t>
      </w:r>
      <w:proofErr w:type="spellEnd"/>
      <w:r w:rsidRPr="005771E5">
        <w:t xml:space="preserve"> e </w:t>
      </w:r>
      <w:proofErr w:type="spellStart"/>
      <w:r w:rsidRPr="005771E5">
        <w:t>punës</w:t>
      </w:r>
      <w:proofErr w:type="spellEnd"/>
      <w:r w:rsidRPr="005771E5">
        <w:t>.</w:t>
      </w:r>
    </w:p>
    <w:p w14:paraId="13B5B5AE" w14:textId="77777777" w:rsidR="003D3D39" w:rsidRPr="005771E5" w:rsidRDefault="003D3D39" w:rsidP="003D3D39">
      <w:pPr>
        <w:pStyle w:val="ListParagraph"/>
        <w:numPr>
          <w:ilvl w:val="0"/>
          <w:numId w:val="3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>
        <w:t>.</w:t>
      </w:r>
    </w:p>
    <w:p w14:paraId="3D079147" w14:textId="77777777" w:rsidR="003D3D39" w:rsidRPr="00571F52" w:rsidRDefault="003D3D39" w:rsidP="003D3D39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D2C0E" w14:textId="77777777" w:rsidR="003D3D39" w:rsidRDefault="003D3D39" w:rsidP="003D3D39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FF812" w14:textId="77777777" w:rsidR="003D3D39" w:rsidRPr="00506A71" w:rsidRDefault="003D3D39" w:rsidP="00D30D8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>Rr.“</w:t>
      </w:r>
      <w:proofErr w:type="gramEnd"/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14:paraId="258C7BFE" w14:textId="77777777" w:rsidR="003D3D39" w:rsidRPr="00571F52" w:rsidRDefault="003D3D39" w:rsidP="003D3D39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7D949F" w14:textId="0A91288E" w:rsidR="003D3D39" w:rsidRPr="00571F52" w:rsidRDefault="003D3D39" w:rsidP="003D3D39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8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/0</w:t>
      </w:r>
      <w:r w:rsidR="00D30D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/ 2022</w:t>
      </w:r>
    </w:p>
    <w:p w14:paraId="01BB46F8" w14:textId="77777777" w:rsidR="003D3D39" w:rsidRPr="00571F52" w:rsidRDefault="003D3D39" w:rsidP="003D3D39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E5C35" w14:textId="77777777" w:rsidR="003D3D39" w:rsidRDefault="003D3D39" w:rsidP="003D3D39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1501" w14:textId="77777777" w:rsidR="003D3D39" w:rsidRDefault="003D3D39" w:rsidP="003D3D39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37F96" w14:textId="77777777" w:rsidR="000D5A10" w:rsidRDefault="00A81E77"/>
    <w:sectPr w:rsidR="000D5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05476">
    <w:abstractNumId w:val="2"/>
  </w:num>
  <w:num w:numId="2" w16cid:durableId="895044112">
    <w:abstractNumId w:val="0"/>
  </w:num>
  <w:num w:numId="3" w16cid:durableId="40849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C"/>
    <w:rsid w:val="001211A9"/>
    <w:rsid w:val="001931DA"/>
    <w:rsid w:val="002D66FD"/>
    <w:rsid w:val="00364000"/>
    <w:rsid w:val="003D3D39"/>
    <w:rsid w:val="0073560F"/>
    <w:rsid w:val="009D0CD9"/>
    <w:rsid w:val="00A81E77"/>
    <w:rsid w:val="00AA2FAD"/>
    <w:rsid w:val="00C2441C"/>
    <w:rsid w:val="00D3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04C9"/>
  <w15:chartTrackingRefBased/>
  <w15:docId w15:val="{21BD6AB7-A8FB-473F-8CC7-FB174B5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D3D3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D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D3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2</cp:revision>
  <dcterms:created xsi:type="dcterms:W3CDTF">2022-07-07T11:43:00Z</dcterms:created>
  <dcterms:modified xsi:type="dcterms:W3CDTF">2022-07-07T11:43:00Z</dcterms:modified>
</cp:coreProperties>
</file>